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CE37E" w14:textId="77777777" w:rsidR="002153A6" w:rsidRDefault="002153A6">
      <w:pPr>
        <w:widowControl w:val="0"/>
        <w:pBdr>
          <w:top w:val="nil"/>
          <w:left w:val="nil"/>
          <w:bottom w:val="nil"/>
          <w:right w:val="nil"/>
          <w:between w:val="nil"/>
        </w:pBdr>
        <w:spacing w:line="276" w:lineRule="auto"/>
      </w:pPr>
    </w:p>
    <w:p w14:paraId="3BCCE37F" w14:textId="77777777" w:rsidR="002153A6" w:rsidRDefault="00E21661">
      <w:pPr>
        <w:pStyle w:val="Heading2"/>
        <w:ind w:right="-433"/>
        <w:rPr>
          <w:color w:val="38761D"/>
          <w:sz w:val="54"/>
          <w:szCs w:val="54"/>
        </w:rPr>
      </w:pPr>
      <w:r>
        <w:rPr>
          <w:color w:val="38761D"/>
          <w:sz w:val="54"/>
          <w:szCs w:val="54"/>
        </w:rPr>
        <w:t>child safety code of conduct</w:t>
      </w:r>
      <w:r>
        <w:rPr>
          <w:noProof/>
        </w:rPr>
        <w:drawing>
          <wp:anchor distT="36576" distB="36576" distL="36576" distR="36576" simplePos="0" relativeHeight="251658240" behindDoc="0" locked="0" layoutInCell="1" hidden="0" allowOverlap="1" wp14:anchorId="3BCCE3B7" wp14:editId="3BCCE3B8">
            <wp:simplePos x="0" y="0"/>
            <wp:positionH relativeFrom="column">
              <wp:posOffset>-237489</wp:posOffset>
            </wp:positionH>
            <wp:positionV relativeFrom="paragraph">
              <wp:posOffset>1906</wp:posOffset>
            </wp:positionV>
            <wp:extent cx="1193800" cy="1014095"/>
            <wp:effectExtent l="0" t="0" r="0" b="0"/>
            <wp:wrapSquare wrapText="bothSides" distT="36576" distB="36576" distL="36576" distR="36576"/>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93800" cy="1014095"/>
                    </a:xfrm>
                    <a:prstGeom prst="rect">
                      <a:avLst/>
                    </a:prstGeom>
                    <a:ln/>
                  </pic:spPr>
                </pic:pic>
              </a:graphicData>
            </a:graphic>
          </wp:anchor>
        </w:drawing>
      </w:r>
    </w:p>
    <w:p w14:paraId="3BCCE380" w14:textId="77777777" w:rsidR="002153A6" w:rsidRDefault="002153A6">
      <w:pPr>
        <w:pBdr>
          <w:top w:val="nil"/>
          <w:left w:val="nil"/>
          <w:bottom w:val="nil"/>
          <w:right w:val="nil"/>
          <w:between w:val="nil"/>
        </w:pBdr>
        <w:spacing w:after="120"/>
        <w:jc w:val="both"/>
        <w:rPr>
          <w:rFonts w:ascii="Helvetica Neue" w:eastAsia="Helvetica Neue" w:hAnsi="Helvetica Neue" w:cs="Helvetica Neue"/>
          <w:b/>
          <w:color w:val="212121"/>
          <w:sz w:val="24"/>
        </w:rPr>
      </w:pPr>
    </w:p>
    <w:p w14:paraId="3BCCE381" w14:textId="77777777" w:rsidR="002153A6" w:rsidRDefault="002153A6"/>
    <w:p w14:paraId="3BCCE382" w14:textId="77777777" w:rsidR="002153A6" w:rsidRDefault="002153A6"/>
    <w:p w14:paraId="3BCCE383" w14:textId="77777777" w:rsidR="002153A6" w:rsidRDefault="00E21661">
      <w:pPr>
        <w:pBdr>
          <w:top w:val="nil"/>
          <w:left w:val="nil"/>
          <w:bottom w:val="nil"/>
          <w:right w:val="nil"/>
          <w:between w:val="nil"/>
        </w:pBdr>
        <w:spacing w:after="120"/>
        <w:ind w:left="720" w:hanging="360"/>
        <w:rPr>
          <w:rFonts w:ascii="Cambria" w:eastAsia="Cambria" w:hAnsi="Cambria" w:cs="Cambria"/>
          <w:b/>
          <w:color w:val="000000"/>
          <w:sz w:val="22"/>
          <w:szCs w:val="22"/>
        </w:rPr>
      </w:pPr>
      <w:r>
        <w:rPr>
          <w:rFonts w:ascii="Cambria" w:eastAsia="Cambria" w:hAnsi="Cambria" w:cs="Cambria"/>
          <w:b/>
          <w:color w:val="000000"/>
          <w:sz w:val="22"/>
          <w:szCs w:val="22"/>
        </w:rPr>
        <w:t>Help for non-English speakers</w:t>
      </w:r>
      <w:r>
        <w:rPr>
          <w:noProof/>
        </w:rPr>
        <w:drawing>
          <wp:anchor distT="0" distB="0" distL="114300" distR="114300" simplePos="0" relativeHeight="251659264" behindDoc="0" locked="0" layoutInCell="1" hidden="0" allowOverlap="1" wp14:anchorId="3BCCE3B9" wp14:editId="3BCCE3BA">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3BCCE384" w14:textId="77777777" w:rsidR="002153A6" w:rsidRDefault="00E21661">
      <w:pPr>
        <w:pBdr>
          <w:top w:val="nil"/>
          <w:left w:val="nil"/>
          <w:bottom w:val="nil"/>
          <w:right w:val="nil"/>
          <w:between w:val="nil"/>
        </w:pBdr>
        <w:spacing w:after="120"/>
        <w:ind w:left="720" w:hanging="360"/>
        <w:rPr>
          <w:rFonts w:ascii="Cambria" w:eastAsia="Cambria" w:hAnsi="Cambria" w:cs="Cambria"/>
          <w:color w:val="000000"/>
          <w:sz w:val="22"/>
          <w:szCs w:val="22"/>
        </w:rPr>
      </w:pPr>
      <w:r>
        <w:rPr>
          <w:rFonts w:ascii="Cambria" w:eastAsia="Cambria" w:hAnsi="Cambria" w:cs="Cambria"/>
          <w:color w:val="000000"/>
          <w:sz w:val="22"/>
          <w:szCs w:val="22"/>
        </w:rPr>
        <w:t>If you need help to understand this policy, please contact Principal Class members at Greensborough Primary School.</w:t>
      </w:r>
    </w:p>
    <w:p w14:paraId="3BCCE385" w14:textId="77777777" w:rsidR="002153A6" w:rsidRDefault="002153A6"/>
    <w:p w14:paraId="3BCCE386" w14:textId="77777777" w:rsidR="002153A6" w:rsidRDefault="00E21661">
      <w:pPr>
        <w:pStyle w:val="Heading2"/>
      </w:pPr>
      <w:r>
        <w:t>Purpose</w:t>
      </w:r>
    </w:p>
    <w:p w14:paraId="3BCCE387" w14:textId="77777777" w:rsidR="002153A6" w:rsidRDefault="00E21661">
      <w:r>
        <w:t xml:space="preserve">Our Child Safety Code of Conduct sets out the expected behaviour of adults with children and young people in our school. </w:t>
      </w:r>
    </w:p>
    <w:p w14:paraId="3BCCE388" w14:textId="77777777" w:rsidR="002153A6" w:rsidRDefault="00E21661">
      <w:r>
        <w:t xml:space="preserve">All Greensborough Primary School staff, volunteers, contractors, service providers, school council members and any other adult involved in child-connected work must follow the Child Safety Code of Conduct. </w:t>
      </w:r>
    </w:p>
    <w:p w14:paraId="3BCCE389" w14:textId="77777777" w:rsidR="002153A6" w:rsidRDefault="00E21661">
      <w:pPr>
        <w:rPr>
          <w:highlight w:val="yellow"/>
        </w:rPr>
      </w:pPr>
      <w:r>
        <w:t>The Child Safety Code of Conduct applies to all physical and online environments used by students. It also applies during or outside of school hours and in other locations provided by the school for student use (for example, a school camp).</w:t>
      </w:r>
    </w:p>
    <w:p w14:paraId="3BCCE38A" w14:textId="77777777" w:rsidR="002153A6" w:rsidRDefault="00E21661">
      <w:pPr>
        <w:pStyle w:val="Heading2"/>
      </w:pPr>
      <w:r>
        <w:t>Acceptable behaviours</w:t>
      </w:r>
    </w:p>
    <w:p w14:paraId="3BCCE38B" w14:textId="77777777" w:rsidR="002153A6" w:rsidRDefault="00E21661">
      <w:r>
        <w:t>As Greensborough Primary School staff, volunteers, contractors, and any other member of our school community involved in child-connected work, we are responsible for supporting and promoting the safety of children by:</w:t>
      </w:r>
    </w:p>
    <w:p w14:paraId="3BCCE38C" w14:textId="77777777" w:rsidR="002153A6" w:rsidRDefault="00E21661">
      <w:pPr>
        <w:numPr>
          <w:ilvl w:val="0"/>
          <w:numId w:val="1"/>
        </w:numPr>
        <w:pBdr>
          <w:top w:val="nil"/>
          <w:left w:val="nil"/>
          <w:bottom w:val="nil"/>
          <w:right w:val="nil"/>
          <w:between w:val="nil"/>
        </w:pBdr>
      </w:pPr>
      <w:proofErr w:type="gramStart"/>
      <w:r>
        <w:rPr>
          <w:rFonts w:ascii="Cambria" w:eastAsia="Cambria" w:hAnsi="Cambria" w:cs="Cambria"/>
          <w:color w:val="000000"/>
          <w:sz w:val="22"/>
          <w:szCs w:val="22"/>
        </w:rPr>
        <w:t>upholding our Greensborough Primary School commitment to child safety at all times</w:t>
      </w:r>
      <w:proofErr w:type="gramEnd"/>
      <w:r>
        <w:rPr>
          <w:rFonts w:ascii="Cambria" w:eastAsia="Cambria" w:hAnsi="Cambria" w:cs="Cambria"/>
          <w:color w:val="000000"/>
          <w:sz w:val="22"/>
          <w:szCs w:val="22"/>
        </w:rPr>
        <w:t xml:space="preserve"> and adhering to our Child Safety and Wellbeing Policy </w:t>
      </w:r>
    </w:p>
    <w:p w14:paraId="3BCCE38D"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treating students and families in our school community with respect in our school environment and outside our school environment as part of normal social and community activities</w:t>
      </w:r>
    </w:p>
    <w:p w14:paraId="3BCCE38E"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listening and responding to the views and concerns of students, particularly if they disclose that they or another child or student has been abused or are worried about their safety or the safety of another child or student</w:t>
      </w:r>
    </w:p>
    <w:p w14:paraId="3BCCE38F"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promoting the cultural safety, participation and empowerment of Aboriginal students, students with culturally and/or linguistically diverse backgrounds, students with a disability, international students, students who are unable to live at home and lesbian, gay, bisexual, transgender and intersex (LQBTIQ+) students</w:t>
      </w:r>
    </w:p>
    <w:p w14:paraId="3BCCE390"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ensuring, as far as practicable, that adults are not alone with a student – one-to-one interactions between an adult and a student are to be in an open space or in line of sight of another adult.</w:t>
      </w:r>
    </w:p>
    <w:p w14:paraId="3BCCE391" w14:textId="095270D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reporting any allegations of child abuse or other child safety concerns to Principal Class or child safety champion </w:t>
      </w:r>
      <w:r w:rsidR="00A51051">
        <w:rPr>
          <w:rFonts w:ascii="Cambria" w:eastAsia="Cambria" w:hAnsi="Cambria" w:cs="Cambria"/>
          <w:color w:val="000000"/>
          <w:sz w:val="22"/>
          <w:szCs w:val="22"/>
        </w:rPr>
        <w:t>Kristy Bedford</w:t>
      </w:r>
      <w:r>
        <w:rPr>
          <w:rFonts w:ascii="Cambria" w:eastAsia="Cambria" w:hAnsi="Cambria" w:cs="Cambria"/>
          <w:color w:val="000000"/>
          <w:sz w:val="22"/>
          <w:szCs w:val="22"/>
        </w:rPr>
        <w:t>.</w:t>
      </w:r>
    </w:p>
    <w:p w14:paraId="6879E655" w14:textId="20CD6AB3" w:rsidR="00440D47" w:rsidRDefault="00E21661" w:rsidP="00655E30">
      <w:pPr>
        <w:numPr>
          <w:ilvl w:val="0"/>
          <w:numId w:val="1"/>
        </w:numPr>
        <w:pBdr>
          <w:top w:val="nil"/>
          <w:left w:val="nil"/>
          <w:bottom w:val="nil"/>
          <w:right w:val="nil"/>
          <w:between w:val="nil"/>
        </w:pBdr>
        <w:spacing w:after="120"/>
      </w:pPr>
      <w:r w:rsidRPr="00655E30">
        <w:rPr>
          <w:rFonts w:ascii="Cambria" w:eastAsia="Cambria" w:hAnsi="Cambria" w:cs="Cambria"/>
          <w:color w:val="000000"/>
          <w:sz w:val="22"/>
          <w:szCs w:val="22"/>
        </w:rPr>
        <w:t xml:space="preserve">understanding and complying with all reporting and disclosure obligations (including mandatory reporting) in line with our child safety responding and reporting policy and procedures and the </w:t>
      </w:r>
      <w:hyperlink r:id="rId10" w:history="1">
        <w:r w:rsidR="00655E30" w:rsidRPr="00255A15">
          <w:rPr>
            <w:rStyle w:val="Hyperlink"/>
          </w:rPr>
          <w:t>PROTECT Four Critical Actions</w:t>
        </w:r>
      </w:hyperlink>
      <w:r w:rsidR="0038370D">
        <w:t>.</w:t>
      </w:r>
    </w:p>
    <w:p w14:paraId="3BCCE393" w14:textId="00B630C7" w:rsidR="002153A6" w:rsidRDefault="00E21661" w:rsidP="00655E30">
      <w:pPr>
        <w:numPr>
          <w:ilvl w:val="0"/>
          <w:numId w:val="1"/>
        </w:numPr>
        <w:pBdr>
          <w:top w:val="nil"/>
          <w:left w:val="nil"/>
          <w:bottom w:val="nil"/>
          <w:right w:val="nil"/>
          <w:between w:val="nil"/>
        </w:pBdr>
        <w:spacing w:after="120"/>
      </w:pPr>
      <w:r w:rsidRPr="00655E30">
        <w:rPr>
          <w:rFonts w:ascii="Cambria" w:eastAsia="Cambria" w:hAnsi="Cambria" w:cs="Cambria"/>
          <w:color w:val="000000"/>
          <w:sz w:val="22"/>
          <w:szCs w:val="22"/>
        </w:rPr>
        <w:t>if child abuse is suspected, ensuring as quickly as possible that the student(s) are safe and protected from harm.</w:t>
      </w:r>
    </w:p>
    <w:p w14:paraId="3BCCE394" w14:textId="77777777" w:rsidR="002153A6" w:rsidRDefault="00E21661">
      <w:pPr>
        <w:pStyle w:val="Heading2"/>
      </w:pPr>
      <w:r>
        <w:t>Unacceptable behaviours</w:t>
      </w:r>
    </w:p>
    <w:p w14:paraId="3BCCE395" w14:textId="77777777" w:rsidR="002153A6" w:rsidRDefault="00E21661">
      <w:r>
        <w:t>As Greensborough Primary School, staff, volunteers, contractors and member of our school community involved in child-connected work we must not:</w:t>
      </w:r>
    </w:p>
    <w:p w14:paraId="3BCCE396"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ignore or disregard any concerns, suspicions or disclosures of child abuse or harm</w:t>
      </w:r>
    </w:p>
    <w:p w14:paraId="3BCCE397"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lastRenderedPageBreak/>
        <w:t>develop a relationship with any student that could be seen as favouritism or amount to ‘grooming’ behaviour (for example, by offering gifts)</w:t>
      </w:r>
    </w:p>
    <w:p w14:paraId="3BCCE398"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display behaviours or engage with students in ways that are not justified by the educational or professional context </w:t>
      </w:r>
    </w:p>
    <w:p w14:paraId="3BCCE399"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ignore an adult’s overly familiar or inappropriate behaviour towards a student </w:t>
      </w:r>
    </w:p>
    <w:p w14:paraId="3BCCE39A"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discuss intimate topics or use sexualised language, except when needed to deliver the school curriculum or professional guidance </w:t>
      </w:r>
    </w:p>
    <w:p w14:paraId="3BCCE39B"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treat a child or student unfavourably because of their disability, age, gender, race, culture, vulnerability, sexuality or ethnicity</w:t>
      </w:r>
    </w:p>
    <w:p w14:paraId="3BCCE39C"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3BCCE39D" w14:textId="0C01141E"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photograph or video a child or student in a school environment except in accordance with the </w:t>
      </w:r>
      <w:hyperlink r:id="rId11" w:history="1">
        <w:r w:rsidR="00D67180" w:rsidRPr="0027678F">
          <w:rPr>
            <w:rStyle w:val="Hyperlink"/>
          </w:rPr>
          <w:t>Photographing, Filming and Recording Students policy</w:t>
        </w:r>
      </w:hyperlink>
      <w:r>
        <w:rPr>
          <w:rFonts w:ascii="Cambria" w:eastAsia="Cambria" w:hAnsi="Cambria" w:cs="Cambria"/>
          <w:color w:val="000000"/>
          <w:sz w:val="22"/>
          <w:szCs w:val="22"/>
        </w:rPr>
        <w:t xml:space="preserve"> or where required for duty of care purposes</w:t>
      </w:r>
    </w:p>
    <w:p w14:paraId="3BCCE39E"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consume alcohol against school policy or take illicit drugs in the school environment or at school events where students are present </w:t>
      </w:r>
    </w:p>
    <w:p w14:paraId="3BCCE39F"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have contact with any student outside of school hours except when needed to deliver the school curriculum or professional guidance and parental permission has been sought. </w:t>
      </w:r>
    </w:p>
    <w:p w14:paraId="3BCCE3A0" w14:textId="77777777" w:rsidR="002153A6" w:rsidRDefault="00E21661">
      <w:pPr>
        <w:pStyle w:val="Heading2"/>
      </w:pPr>
      <w:r>
        <w:t>Breaches to the Child Safety Code of Conduct</w:t>
      </w:r>
    </w:p>
    <w:p w14:paraId="3BCCE3A1" w14:textId="77777777" w:rsidR="002153A6" w:rsidRDefault="00E21661">
      <w:r>
        <w:t>All Greensborough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3BCCE3A2" w14:textId="77777777" w:rsidR="002153A6" w:rsidRDefault="00E21661">
      <w:r>
        <w:t>In instances where a reportable allegation has been made, the matter will be managed in accordance with the Department of Education and Training Reportable Conduct Scheme Policy and may be subject to referral to Victoria Police.</w:t>
      </w:r>
    </w:p>
    <w:p w14:paraId="3BCCE3A3" w14:textId="77777777" w:rsidR="002153A6" w:rsidRDefault="00E21661">
      <w:pPr>
        <w:jc w:val="both"/>
      </w:pPr>
      <w:r>
        <w:t>All breaches and suspected breaches of the Greensborough Primary School Child Safety Code of Conduct must be reported to the Principal or Assistant Principal.</w:t>
      </w:r>
    </w:p>
    <w:p w14:paraId="3BCCE3A4" w14:textId="77777777" w:rsidR="002153A6" w:rsidRDefault="00E21661">
      <w:pPr>
        <w:jc w:val="both"/>
      </w:pPr>
      <w:r>
        <w:t xml:space="preserve">If the breach or suspected breach relates to the principal, contact Senior Education Improvement Leader, Justin Esler, </w:t>
      </w:r>
      <w:proofErr w:type="gramStart"/>
      <w:r>
        <w:t>North Western</w:t>
      </w:r>
      <w:proofErr w:type="gramEnd"/>
      <w:r>
        <w:t xml:space="preserve"> Region.</w:t>
      </w:r>
    </w:p>
    <w:p w14:paraId="3BCCE3A5" w14:textId="77777777" w:rsidR="002153A6" w:rsidRDefault="00E21661">
      <w:pPr>
        <w:pStyle w:val="Heading2"/>
        <w:spacing w:before="280"/>
      </w:pPr>
      <w:r>
        <w:t>Approval and review</w:t>
      </w:r>
    </w:p>
    <w:p w14:paraId="3BCCE3A6" w14:textId="77777777" w:rsidR="002153A6" w:rsidRDefault="00E21661">
      <w:pPr>
        <w:pStyle w:val="Heading2"/>
        <w:spacing w:before="280"/>
        <w:rPr>
          <w:color w:val="000000"/>
          <w:sz w:val="32"/>
          <w:szCs w:val="32"/>
        </w:rPr>
      </w:pPr>
      <w:r>
        <w:rPr>
          <w:color w:val="000000"/>
          <w:sz w:val="32"/>
          <w:szCs w:val="32"/>
        </w:rPr>
        <w:t>Approval and review</w:t>
      </w:r>
    </w:p>
    <w:tbl>
      <w:tblPr>
        <w:tblStyle w:val="a"/>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263"/>
        <w:gridCol w:w="6933"/>
      </w:tblGrid>
      <w:tr w:rsidR="002153A6" w14:paraId="3BCCE3A9" w14:textId="77777777" w:rsidTr="00215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CCE3A7"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Created date</w:t>
            </w:r>
          </w:p>
        </w:tc>
        <w:tc>
          <w:tcPr>
            <w:tcW w:w="6933" w:type="dxa"/>
          </w:tcPr>
          <w:p w14:paraId="3BCCE3A8" w14:textId="4D21140C" w:rsidR="002153A6" w:rsidRDefault="00CD0670">
            <w:pPr>
              <w:spacing w:before="60" w:after="60"/>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b w:val="0"/>
                <w:sz w:val="20"/>
                <w:szCs w:val="20"/>
              </w:rPr>
              <w:t>05</w:t>
            </w:r>
            <w:r w:rsidR="00E21661">
              <w:rPr>
                <w:rFonts w:ascii="Helvetica Neue" w:eastAsia="Helvetica Neue" w:hAnsi="Helvetica Neue" w:cs="Helvetica Neue"/>
                <w:b w:val="0"/>
                <w:sz w:val="20"/>
                <w:szCs w:val="20"/>
              </w:rPr>
              <w:t>/0</w:t>
            </w:r>
            <w:r>
              <w:rPr>
                <w:rFonts w:ascii="Helvetica Neue" w:eastAsia="Helvetica Neue" w:hAnsi="Helvetica Neue" w:cs="Helvetica Neue"/>
                <w:b w:val="0"/>
                <w:sz w:val="20"/>
                <w:szCs w:val="20"/>
              </w:rPr>
              <w:t>5</w:t>
            </w:r>
            <w:r w:rsidR="00E21661">
              <w:rPr>
                <w:rFonts w:ascii="Helvetica Neue" w:eastAsia="Helvetica Neue" w:hAnsi="Helvetica Neue" w:cs="Helvetica Neue"/>
                <w:b w:val="0"/>
                <w:sz w:val="20"/>
                <w:szCs w:val="20"/>
              </w:rPr>
              <w:t>/2</w:t>
            </w:r>
            <w:r>
              <w:rPr>
                <w:rFonts w:ascii="Helvetica Neue" w:eastAsia="Helvetica Neue" w:hAnsi="Helvetica Neue" w:cs="Helvetica Neue"/>
                <w:b w:val="0"/>
                <w:sz w:val="20"/>
                <w:szCs w:val="20"/>
              </w:rPr>
              <w:t>6</w:t>
            </w:r>
          </w:p>
        </w:tc>
      </w:tr>
      <w:tr w:rsidR="002153A6" w14:paraId="3BCCE3AC"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AA"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Consultation</w:t>
            </w:r>
          </w:p>
        </w:tc>
        <w:tc>
          <w:tcPr>
            <w:tcW w:w="6933" w:type="dxa"/>
          </w:tcPr>
          <w:p w14:paraId="3BCCE3AB" w14:textId="77777777" w:rsidR="002153A6" w:rsidRDefault="00E21661">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Staff, Education Sub Committee, School Council</w:t>
            </w:r>
          </w:p>
        </w:tc>
      </w:tr>
      <w:tr w:rsidR="002153A6" w14:paraId="3BCCE3AF"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AD"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Endorsed by</w:t>
            </w:r>
          </w:p>
        </w:tc>
        <w:tc>
          <w:tcPr>
            <w:tcW w:w="6933" w:type="dxa"/>
          </w:tcPr>
          <w:p w14:paraId="3BCCE3AE" w14:textId="77777777" w:rsidR="002153A6" w:rsidRDefault="00E21661">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School Council</w:t>
            </w:r>
          </w:p>
        </w:tc>
      </w:tr>
      <w:tr w:rsidR="002153A6" w14:paraId="3BCCE3B2"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B0"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Endorsed on</w:t>
            </w:r>
          </w:p>
        </w:tc>
        <w:tc>
          <w:tcPr>
            <w:tcW w:w="6933" w:type="dxa"/>
          </w:tcPr>
          <w:p w14:paraId="3BCCE3B1" w14:textId="7607ECB4" w:rsidR="002153A6" w:rsidRDefault="00CD0670">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May, 202</w:t>
            </w:r>
            <w:r w:rsidR="00930CFB">
              <w:rPr>
                <w:rFonts w:ascii="Helvetica Neue" w:eastAsia="Helvetica Neue" w:hAnsi="Helvetica Neue" w:cs="Helvetica Neue"/>
                <w:sz w:val="20"/>
                <w:szCs w:val="20"/>
              </w:rPr>
              <w:t>6</w:t>
            </w:r>
          </w:p>
        </w:tc>
      </w:tr>
      <w:tr w:rsidR="002153A6" w14:paraId="3BCCE3B5"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B3"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Next review date</w:t>
            </w:r>
          </w:p>
        </w:tc>
        <w:tc>
          <w:tcPr>
            <w:tcW w:w="6933" w:type="dxa"/>
          </w:tcPr>
          <w:p w14:paraId="3BCCE3B4" w14:textId="7DFFBD66" w:rsidR="002153A6" w:rsidRDefault="00CD0670">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May, 202</w:t>
            </w:r>
            <w:r w:rsidR="00930CFB">
              <w:rPr>
                <w:rFonts w:ascii="Helvetica Neue" w:eastAsia="Helvetica Neue" w:hAnsi="Helvetica Neue" w:cs="Helvetica Neue"/>
                <w:sz w:val="20"/>
                <w:szCs w:val="20"/>
              </w:rPr>
              <w:t>6</w:t>
            </w:r>
          </w:p>
        </w:tc>
      </w:tr>
    </w:tbl>
    <w:p w14:paraId="3BCCE3B6" w14:textId="77777777" w:rsidR="002153A6" w:rsidRDefault="002153A6">
      <w:pPr>
        <w:jc w:val="both"/>
        <w:rPr>
          <w:i/>
        </w:rPr>
      </w:pPr>
    </w:p>
    <w:sectPr w:rsidR="002153A6">
      <w:footerReference w:type="default" r:id="rId12"/>
      <w:pgSz w:w="11900" w:h="16820"/>
      <w:pgMar w:top="720" w:right="720" w:bottom="720" w:left="720"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BDBA5" w14:textId="77777777" w:rsidR="00E21661" w:rsidRDefault="00E21661">
      <w:r>
        <w:separator/>
      </w:r>
    </w:p>
  </w:endnote>
  <w:endnote w:type="continuationSeparator" w:id="0">
    <w:p w14:paraId="06193703" w14:textId="77777777" w:rsidR="00E21661" w:rsidRDefault="00E2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ADFC507-34A2-41D4-B44C-1176D51D88C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98C90AB0-9C0B-4FA5-B821-09BE47683640}"/>
    <w:embedBold r:id="rId3" w:fontKey="{8823D8C8-AEF8-4465-A809-DFE8E8694763}"/>
  </w:font>
  <w:font w:name="Helvetica Neue Light">
    <w:charset w:val="00"/>
    <w:family w:val="auto"/>
    <w:pitch w:val="default"/>
    <w:embedRegular r:id="rId4" w:fontKey="{4971465B-9ADA-41C3-8DCF-E885F605C8AA}"/>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AEC587FE-909D-4007-BE8E-F1D4F3F25A22}"/>
  </w:font>
  <w:font w:name="ヒラギノ角ゴ Pro W3">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3EB88CAC-D31F-4756-A88B-85417EFB5416}"/>
    <w:embedBold r:id="rId7" w:fontKey="{FB0AAD30-B78F-49FD-9F33-2F480C6CD409}"/>
  </w:font>
  <w:font w:name="Times">
    <w:panose1 w:val="02020603050405020304"/>
    <w:charset w:val="00"/>
    <w:family w:val="roman"/>
    <w:pitch w:val="default"/>
    <w:embedRegular r:id="rId8" w:fontKey="{1F3AF40F-110B-4C57-B818-30205B1C5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E3BB" w14:textId="77777777" w:rsidR="002153A6" w:rsidRDefault="00E21661">
    <w:pPr>
      <w:pBdr>
        <w:top w:val="nil"/>
        <w:left w:val="nil"/>
        <w:bottom w:val="nil"/>
        <w:right w:val="nil"/>
        <w:between w:val="nil"/>
      </w:pBdr>
      <w:tabs>
        <w:tab w:val="center" w:pos="4320"/>
        <w:tab w:val="right" w:pos="8640"/>
      </w:tabs>
      <w:spacing w:before="120"/>
      <w:ind w:right="360"/>
      <w:rPr>
        <w:rFonts w:ascii="Helvetica Neue" w:eastAsia="Helvetica Neue" w:hAnsi="Helvetica Neue" w:cs="Helvetica Neue"/>
        <w:color w:val="212121"/>
        <w:sz w:val="14"/>
        <w:szCs w:val="14"/>
      </w:rPr>
    </w:pPr>
    <w:r>
      <w:rPr>
        <w:rFonts w:ascii="Helvetica Neue" w:eastAsia="Helvetica Neue" w:hAnsi="Helvetica Neue" w:cs="Helvetica Neue"/>
        <w:color w:val="212121"/>
        <w:sz w:val="14"/>
        <w:szCs w:val="14"/>
      </w:rPr>
      <w:tab/>
    </w:r>
    <w:r>
      <w:rPr>
        <w:rFonts w:ascii="Helvetica Neue" w:eastAsia="Helvetica Neue" w:hAnsi="Helvetica Neue" w:cs="Helvetica Neue"/>
        <w:color w:val="212121"/>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EEF38" w14:textId="77777777" w:rsidR="00E21661" w:rsidRDefault="00E21661">
      <w:r>
        <w:separator/>
      </w:r>
    </w:p>
  </w:footnote>
  <w:footnote w:type="continuationSeparator" w:id="0">
    <w:p w14:paraId="03A70CDB" w14:textId="77777777" w:rsidR="00E21661" w:rsidRDefault="00E216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F4135"/>
    <w:multiLevelType w:val="multilevel"/>
    <w:tmpl w:val="88629B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E972453"/>
    <w:multiLevelType w:val="multilevel"/>
    <w:tmpl w:val="808E5604"/>
    <w:lvl w:ilvl="0">
      <w:start w:val="1"/>
      <w:numFmt w:val="decimal"/>
      <w:pStyle w:val="Tabledo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DHHSbullet2"/>
      <w:lvlText w:val="%3."/>
      <w:lvlJc w:val="left"/>
      <w:pPr>
        <w:tabs>
          <w:tab w:val="num" w:pos="2160"/>
        </w:tabs>
        <w:ind w:left="2160" w:hanging="720"/>
      </w:pPr>
    </w:lvl>
    <w:lvl w:ilvl="3">
      <w:start w:val="1"/>
      <w:numFmt w:val="decimal"/>
      <w:pStyle w:val="DHHSbullet2lastline"/>
      <w:lvlText w:val="%4."/>
      <w:lvlJc w:val="left"/>
      <w:pPr>
        <w:tabs>
          <w:tab w:val="num" w:pos="2880"/>
        </w:tabs>
        <w:ind w:left="2880" w:hanging="720"/>
      </w:pPr>
    </w:lvl>
    <w:lvl w:ilvl="4">
      <w:start w:val="1"/>
      <w:numFmt w:val="decimal"/>
      <w:pStyle w:val="DHHSbulletindent"/>
      <w:lvlText w:val="%5."/>
      <w:lvlJc w:val="left"/>
      <w:pPr>
        <w:tabs>
          <w:tab w:val="num" w:pos="3600"/>
        </w:tabs>
        <w:ind w:left="3600" w:hanging="720"/>
      </w:pPr>
    </w:lvl>
    <w:lvl w:ilvl="5">
      <w:start w:val="1"/>
      <w:numFmt w:val="decimal"/>
      <w:pStyle w:val="DHHSbulletindentlastline"/>
      <w:lvlText w:val="%6."/>
      <w:lvlJc w:val="left"/>
      <w:pPr>
        <w:tabs>
          <w:tab w:val="num" w:pos="4320"/>
        </w:tabs>
        <w:ind w:left="4320" w:hanging="720"/>
      </w:pPr>
    </w:lvl>
    <w:lvl w:ilvl="6">
      <w:start w:val="1"/>
      <w:numFmt w:val="decimal"/>
      <w:pStyle w:val="DHHStablebullet"/>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7180171">
    <w:abstractNumId w:val="0"/>
  </w:num>
  <w:num w:numId="2" w16cid:durableId="675811037">
    <w:abstractNumId w:val="1"/>
  </w:num>
  <w:num w:numId="3" w16cid:durableId="14833553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74360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3152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14199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3A6"/>
    <w:rsid w:val="002153A6"/>
    <w:rsid w:val="0038370D"/>
    <w:rsid w:val="00440D47"/>
    <w:rsid w:val="00640CE7"/>
    <w:rsid w:val="00655E30"/>
    <w:rsid w:val="008A593F"/>
    <w:rsid w:val="00930CFB"/>
    <w:rsid w:val="00A51051"/>
    <w:rsid w:val="00CD0670"/>
    <w:rsid w:val="00D05FB8"/>
    <w:rsid w:val="00D67180"/>
    <w:rsid w:val="00DC3D6F"/>
    <w:rsid w:val="00E2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E37E"/>
  <w15:docId w15:val="{A20B93B8-3D2C-457F-B18F-7DC08CCA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8C"/>
    <w:rPr>
      <w:rFonts w:eastAsiaTheme="minorEastAsia" w:cstheme="minorBidi"/>
      <w:szCs w:val="24"/>
    </w:rPr>
  </w:style>
  <w:style w:type="paragraph" w:styleId="Heading1">
    <w:name w:val="heading 1"/>
    <w:basedOn w:val="Text"/>
    <w:next w:val="Text"/>
    <w:link w:val="Heading1Char"/>
    <w:uiPriority w:val="9"/>
    <w:qFormat/>
    <w:rsid w:val="0009486F"/>
    <w:pPr>
      <w:spacing w:before="100" w:beforeAutospacing="1" w:after="480"/>
      <w:outlineLvl w:val="0"/>
    </w:pPr>
    <w:rPr>
      <w:sz w:val="48"/>
      <w:szCs w:val="48"/>
    </w:rPr>
  </w:style>
  <w:style w:type="paragraph" w:styleId="Heading2">
    <w:name w:val="heading 2"/>
    <w:basedOn w:val="Heading1"/>
    <w:next w:val="Text"/>
    <w:link w:val="Heading2Char"/>
    <w:uiPriority w:val="9"/>
    <w:unhideWhenUsed/>
    <w:qFormat/>
    <w:rsid w:val="0009486F"/>
    <w:pPr>
      <w:spacing w:before="120" w:after="120"/>
      <w:outlineLvl w:val="1"/>
    </w:pPr>
    <w:rPr>
      <w:b/>
      <w:caps/>
      <w:color w:val="E57216"/>
      <w:sz w:val="36"/>
      <w:szCs w:val="36"/>
    </w:rPr>
  </w:style>
  <w:style w:type="paragraph" w:styleId="Heading3">
    <w:name w:val="heading 3"/>
    <w:basedOn w:val="Heading2"/>
    <w:next w:val="Text"/>
    <w:link w:val="Heading3Char"/>
    <w:uiPriority w:val="9"/>
    <w:semiHidden/>
    <w:unhideWhenUsed/>
    <w:qFormat/>
    <w:rsid w:val="0009486F"/>
    <w:pPr>
      <w:suppressAutoHyphens/>
      <w:spacing w:before="240" w:after="60"/>
      <w:outlineLvl w:val="2"/>
    </w:pPr>
    <w:rPr>
      <w:sz w:val="24"/>
      <w:szCs w:val="24"/>
    </w:rPr>
  </w:style>
  <w:style w:type="paragraph" w:styleId="Heading4">
    <w:name w:val="heading 4"/>
    <w:basedOn w:val="Heading3"/>
    <w:next w:val="Text"/>
    <w:link w:val="Heading4Char"/>
    <w:uiPriority w:val="9"/>
    <w:semiHidden/>
    <w:unhideWhenUsed/>
    <w:qFormat/>
    <w:rsid w:val="00687709"/>
    <w:pPr>
      <w:spacing w:before="200" w:after="40"/>
      <w:outlineLvl w:val="3"/>
    </w:pPr>
    <w:rPr>
      <w:bCs/>
      <w:iCs/>
      <w:sz w:val="18"/>
      <w:szCs w:val="20"/>
    </w:rPr>
  </w:style>
  <w:style w:type="paragraph" w:styleId="Heading5">
    <w:name w:val="heading 5"/>
    <w:basedOn w:val="Heading4"/>
    <w:next w:val="Text"/>
    <w:link w:val="Heading5Char"/>
    <w:uiPriority w:val="9"/>
    <w:semiHidden/>
    <w:unhideWhenUsed/>
    <w:qFormat/>
    <w:rsid w:val="00CE7DE2"/>
    <w:pPr>
      <w:keepNext/>
      <w:keepLines/>
      <w:spacing w:before="40"/>
      <w:outlineLvl w:val="4"/>
    </w:pPr>
    <w:rPr>
      <w:rFonts w:eastAsiaTheme="majorEastAsia" w:cstheme="majorBidi"/>
      <w:b w:val="0"/>
    </w:rPr>
  </w:style>
  <w:style w:type="paragraph" w:styleId="Heading6">
    <w:name w:val="heading 6"/>
    <w:basedOn w:val="Text"/>
    <w:next w:val="Text"/>
    <w:link w:val="Heading6Char"/>
    <w:uiPriority w:val="9"/>
    <w:semiHidden/>
    <w:unhideWhenUsed/>
    <w:qFormat/>
    <w:rsid w:val="00CE7DE2"/>
    <w:pPr>
      <w:keepNext/>
      <w:keepLines/>
      <w:spacing w:before="40"/>
      <w:outlineLvl w:val="5"/>
    </w:pPr>
    <w:rPr>
      <w:rFonts w:eastAsiaTheme="majorEastAsia" w:cstheme="majorBidi"/>
      <w:caps/>
      <w:color w:val="00A1D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486F"/>
    <w:pPr>
      <w:contextualSpacing/>
    </w:pPr>
    <w:rPr>
      <w:rFonts w:ascii="Helvetica Neue Light" w:eastAsiaTheme="majorEastAsia" w:hAnsi="Helvetica Neue Light" w:cstheme="majorBidi"/>
      <w:spacing w:val="-10"/>
      <w:kern w:val="28"/>
      <w:sz w:val="72"/>
      <w:szCs w:val="56"/>
    </w:rPr>
  </w:style>
  <w:style w:type="character" w:customStyle="1" w:styleId="Heading1Char">
    <w:name w:val="Heading 1 Char"/>
    <w:link w:val="Heading1"/>
    <w:rsid w:val="0009486F"/>
    <w:rPr>
      <w:rFonts w:ascii="Helvetica Neue" w:hAnsi="Helvetica Neue" w:cs="Arial"/>
      <w:color w:val="212121"/>
      <w:sz w:val="48"/>
      <w:szCs w:val="48"/>
    </w:rPr>
  </w:style>
  <w:style w:type="character" w:customStyle="1" w:styleId="Heading2Char">
    <w:name w:val="Heading 2 Char"/>
    <w:link w:val="Heading2"/>
    <w:rsid w:val="0009486F"/>
    <w:rPr>
      <w:rFonts w:ascii="Helvetica Neue" w:hAnsi="Helvetica Neue" w:cs="Arial"/>
      <w:b/>
      <w:caps/>
      <w:color w:val="E57216"/>
      <w:sz w:val="36"/>
      <w:szCs w:val="36"/>
    </w:rPr>
  </w:style>
  <w:style w:type="character" w:customStyle="1" w:styleId="Heading3Char">
    <w:name w:val="Heading 3 Char"/>
    <w:link w:val="Heading3"/>
    <w:rsid w:val="0009486F"/>
    <w:rPr>
      <w:rFonts w:ascii="Helvetica Neue" w:hAnsi="Helvetica Neue" w:cs="Arial"/>
      <w:b/>
      <w:caps/>
      <w:color w:val="E57216"/>
      <w:sz w:val="24"/>
      <w:szCs w:val="24"/>
    </w:rPr>
  </w:style>
  <w:style w:type="character" w:customStyle="1" w:styleId="Heading4Char">
    <w:name w:val="Heading 4 Char"/>
    <w:link w:val="Heading4"/>
    <w:rsid w:val="00687709"/>
    <w:rPr>
      <w:rFonts w:ascii="Arial" w:hAnsi="Arial" w:cs="Arial"/>
      <w:b/>
      <w:bCs/>
      <w:iCs/>
      <w:color w:val="00A1D2"/>
      <w:sz w:val="18"/>
    </w:rPr>
  </w:style>
  <w:style w:type="paragraph" w:customStyle="1" w:styleId="Text">
    <w:name w:val="Text"/>
    <w:next w:val="Normal"/>
    <w:qFormat/>
    <w:rsid w:val="0009486F"/>
    <w:pPr>
      <w:spacing w:after="120"/>
    </w:pPr>
    <w:rPr>
      <w:rFonts w:ascii="Helvetica Neue" w:hAnsi="Helvetica Neue"/>
      <w:color w:val="212121"/>
      <w:szCs w:val="24"/>
    </w:rPr>
  </w:style>
  <w:style w:type="character" w:customStyle="1" w:styleId="Heading5Char">
    <w:name w:val="Heading 5 Char"/>
    <w:basedOn w:val="DefaultParagraphFont"/>
    <w:link w:val="Heading5"/>
    <w:uiPriority w:val="9"/>
    <w:rsid w:val="00CE7DE2"/>
    <w:rPr>
      <w:rFonts w:ascii="Arial" w:eastAsiaTheme="majorEastAsia" w:hAnsi="Arial" w:cstheme="majorBidi"/>
      <w:bCs/>
      <w:i/>
      <w:iCs/>
      <w:color w:val="00A1D2"/>
      <w:lang w:val="en-US"/>
    </w:rPr>
  </w:style>
  <w:style w:type="paragraph" w:customStyle="1" w:styleId="Tablecost">
    <w:name w:val="Table cost"/>
    <w:basedOn w:val="Tabletext"/>
    <w:rsid w:val="00AC3E9F"/>
    <w:rPr>
      <w:sz w:val="20"/>
      <w:szCs w:val="20"/>
    </w:rPr>
  </w:style>
  <w:style w:type="paragraph" w:customStyle="1" w:styleId="Tabledotpoint">
    <w:name w:val="Table dot point"/>
    <w:basedOn w:val="Tabletext"/>
    <w:qFormat/>
    <w:rsid w:val="006A7F45"/>
    <w:pPr>
      <w:numPr>
        <w:numId w:val="2"/>
      </w:numPr>
      <w:spacing w:after="120"/>
    </w:pPr>
    <w:rPr>
      <w:rFonts w:eastAsia="Times New Roman"/>
      <w:szCs w:val="16"/>
    </w:rPr>
  </w:style>
  <w:style w:type="paragraph" w:styleId="ListParagraph">
    <w:name w:val="List Paragraph"/>
    <w:basedOn w:val="Normal"/>
    <w:uiPriority w:val="34"/>
    <w:qFormat/>
    <w:rsid w:val="007035DD"/>
    <w:pPr>
      <w:ind w:left="720"/>
      <w:contextualSpacing/>
    </w:pPr>
    <w:rPr>
      <w:rFonts w:eastAsia="MS Mincho" w:cs="Times New Roman"/>
    </w:rPr>
  </w:style>
  <w:style w:type="character" w:customStyle="1" w:styleId="Heading6Char">
    <w:name w:val="Heading 6 Char"/>
    <w:basedOn w:val="DefaultParagraphFont"/>
    <w:link w:val="Heading6"/>
    <w:uiPriority w:val="9"/>
    <w:semiHidden/>
    <w:rsid w:val="00CE7DE2"/>
    <w:rPr>
      <w:rFonts w:ascii="Arial" w:eastAsiaTheme="majorEastAsia" w:hAnsi="Arial" w:cstheme="majorBidi"/>
      <w:caps/>
      <w:color w:val="00A1D2"/>
      <w:sz w:val="18"/>
      <w:szCs w:val="24"/>
      <w:lang w:val="en-US"/>
    </w:rPr>
  </w:style>
  <w:style w:type="paragraph" w:styleId="TOCHeading">
    <w:name w:val="TOC Heading"/>
    <w:basedOn w:val="Heading1"/>
    <w:next w:val="Text"/>
    <w:uiPriority w:val="39"/>
    <w:semiHidden/>
    <w:unhideWhenUsed/>
    <w:qFormat/>
    <w:rsid w:val="003D7B9E"/>
    <w:pPr>
      <w:keepNext/>
      <w:keepLines/>
      <w:spacing w:before="240" w:after="0"/>
      <w:outlineLvl w:val="9"/>
    </w:pPr>
    <w:rPr>
      <w:rFonts w:eastAsiaTheme="majorEastAsia" w:cstheme="majorBidi"/>
      <w:color w:val="365F91" w:themeColor="accent1" w:themeShade="BF"/>
      <w:sz w:val="32"/>
      <w:szCs w:val="32"/>
    </w:rPr>
  </w:style>
  <w:style w:type="paragraph" w:customStyle="1" w:styleId="Tabletext">
    <w:name w:val="Table text"/>
    <w:basedOn w:val="Text"/>
    <w:qFormat/>
    <w:rsid w:val="006A7F45"/>
    <w:pPr>
      <w:spacing w:after="0"/>
    </w:pPr>
    <w:rPr>
      <w:sz w:val="16"/>
    </w:rPr>
  </w:style>
  <w:style w:type="character" w:customStyle="1" w:styleId="TitleChar">
    <w:name w:val="Title Char"/>
    <w:basedOn w:val="DefaultParagraphFont"/>
    <w:link w:val="Title"/>
    <w:uiPriority w:val="10"/>
    <w:rsid w:val="0009486F"/>
    <w:rPr>
      <w:rFonts w:ascii="Helvetica Neue Light" w:eastAsiaTheme="majorEastAsia" w:hAnsi="Helvetica Neue Light" w:cstheme="majorBidi"/>
      <w:spacing w:val="-10"/>
      <w:kern w:val="28"/>
      <w:sz w:val="72"/>
      <w:szCs w:val="56"/>
    </w:rPr>
  </w:style>
  <w:style w:type="paragraph" w:styleId="FootnoteText">
    <w:name w:val="footnote text"/>
    <w:basedOn w:val="Text"/>
    <w:link w:val="FootnoteTextChar"/>
    <w:uiPriority w:val="99"/>
    <w:unhideWhenUsed/>
    <w:rsid w:val="007035DD"/>
    <w:pPr>
      <w:spacing w:after="0"/>
    </w:pPr>
    <w:rPr>
      <w:rFonts w:ascii="Calibri" w:hAnsi="Calibri" w:cs="Times New Roman"/>
      <w:bCs/>
      <w:sz w:val="16"/>
    </w:rPr>
  </w:style>
  <w:style w:type="character" w:customStyle="1" w:styleId="FootnoteTextChar">
    <w:name w:val="Footnote Text Char"/>
    <w:link w:val="FootnoteText"/>
    <w:uiPriority w:val="99"/>
    <w:rsid w:val="007035DD"/>
    <w:rPr>
      <w:rFonts w:ascii="Calibri" w:eastAsia="ヒラギノ角ゴ Pro W3" w:hAnsi="Calibri"/>
      <w:bCs/>
      <w:spacing w:val="2"/>
      <w:sz w:val="16"/>
      <w:lang w:val="en-AU"/>
    </w:rPr>
  </w:style>
  <w:style w:type="character" w:styleId="Strong">
    <w:name w:val="Strong"/>
    <w:uiPriority w:val="22"/>
    <w:rsid w:val="008A69F0"/>
    <w:rPr>
      <w:b/>
      <w:bCs/>
    </w:rPr>
  </w:style>
  <w:style w:type="paragraph" w:styleId="Subtitle">
    <w:name w:val="Subtitle"/>
    <w:basedOn w:val="Normal"/>
    <w:next w:val="Normal"/>
    <w:link w:val="SubtitleChar"/>
    <w:uiPriority w:val="11"/>
    <w:qFormat/>
    <w:pPr>
      <w:pBdr>
        <w:top w:val="nil"/>
        <w:left w:val="nil"/>
        <w:bottom w:val="nil"/>
        <w:right w:val="nil"/>
        <w:between w:val="nil"/>
      </w:pBdr>
      <w:spacing w:before="120" w:after="600" w:line="276" w:lineRule="auto"/>
    </w:pPr>
    <w:rPr>
      <w:rFonts w:ascii="Helvetica Neue" w:eastAsia="Helvetica Neue" w:hAnsi="Helvetica Neue" w:cs="Helvetica Neue"/>
      <w:color w:val="E57216"/>
      <w:sz w:val="28"/>
      <w:szCs w:val="28"/>
    </w:rPr>
  </w:style>
  <w:style w:type="character" w:customStyle="1" w:styleId="SubtitleChar">
    <w:name w:val="Subtitle Char"/>
    <w:link w:val="Subtitle"/>
    <w:uiPriority w:val="11"/>
    <w:rsid w:val="0009486F"/>
    <w:rPr>
      <w:rFonts w:ascii="Helvetica Neue" w:eastAsia="MS Gothic" w:hAnsi="Helvetica Neue" w:cs="Arial"/>
      <w:color w:val="E57216"/>
      <w:sz w:val="28"/>
      <w:szCs w:val="28"/>
    </w:rPr>
  </w:style>
  <w:style w:type="paragraph" w:styleId="Footer">
    <w:name w:val="footer"/>
    <w:basedOn w:val="Normal"/>
    <w:link w:val="FooterChar"/>
    <w:uiPriority w:val="99"/>
    <w:unhideWhenUsed/>
    <w:qFormat/>
    <w:rsid w:val="00E82D5F"/>
    <w:pPr>
      <w:tabs>
        <w:tab w:val="center" w:pos="4320"/>
        <w:tab w:val="right" w:pos="8640"/>
      </w:tabs>
      <w:spacing w:before="120"/>
      <w:ind w:right="360"/>
    </w:pPr>
    <w:rPr>
      <w:rFonts w:ascii="Helvetica Neue" w:eastAsia="MS Mincho" w:hAnsi="Helvetica Neue" w:cs="Arial"/>
      <w:color w:val="212121"/>
      <w:sz w:val="14"/>
      <w:szCs w:val="14"/>
    </w:rPr>
  </w:style>
  <w:style w:type="character" w:customStyle="1" w:styleId="FooterChar">
    <w:name w:val="Footer Char"/>
    <w:link w:val="Footer"/>
    <w:uiPriority w:val="99"/>
    <w:rsid w:val="00E82D5F"/>
    <w:rPr>
      <w:rFonts w:ascii="Helvetica Neue" w:hAnsi="Helvetica Neue" w:cs="Arial"/>
      <w:color w:val="212121"/>
      <w:sz w:val="14"/>
      <w:szCs w:val="14"/>
    </w:rPr>
  </w:style>
  <w:style w:type="paragraph" w:styleId="Header">
    <w:name w:val="header"/>
    <w:basedOn w:val="Footer"/>
    <w:link w:val="HeaderChar"/>
    <w:uiPriority w:val="99"/>
    <w:unhideWhenUsed/>
    <w:qFormat/>
    <w:rsid w:val="00CE7DE2"/>
  </w:style>
  <w:style w:type="character" w:customStyle="1" w:styleId="HeaderChar">
    <w:name w:val="Header Char"/>
    <w:link w:val="Header"/>
    <w:uiPriority w:val="99"/>
    <w:rsid w:val="00CE7DE2"/>
    <w:rPr>
      <w:rFonts w:ascii="Arial" w:hAnsi="Arial" w:cs="Arial"/>
      <w:color w:val="000000"/>
      <w:sz w:val="14"/>
      <w:szCs w:val="14"/>
      <w:lang w:val="en-US"/>
    </w:rPr>
  </w:style>
  <w:style w:type="paragraph" w:customStyle="1" w:styleId="textdotpoint">
    <w:name w:val="text dot point"/>
    <w:basedOn w:val="Text"/>
    <w:qFormat/>
    <w:rsid w:val="00E82D5F"/>
    <w:pPr>
      <w:tabs>
        <w:tab w:val="num" w:pos="720"/>
      </w:tabs>
      <w:ind w:left="720" w:hanging="720"/>
      <w:contextualSpacing/>
    </w:pPr>
  </w:style>
  <w:style w:type="paragraph" w:styleId="BalloonText">
    <w:name w:val="Balloon Text"/>
    <w:basedOn w:val="Normal"/>
    <w:link w:val="BalloonTextChar"/>
    <w:uiPriority w:val="99"/>
    <w:semiHidden/>
    <w:unhideWhenUsed/>
    <w:rsid w:val="007035DD"/>
    <w:rPr>
      <w:rFonts w:ascii="Lucida Grande" w:eastAsia="MS Mincho" w:hAnsi="Lucida Grande" w:cs="Lucida Grande"/>
      <w:sz w:val="18"/>
      <w:szCs w:val="18"/>
    </w:rPr>
  </w:style>
  <w:style w:type="character" w:customStyle="1" w:styleId="BalloonTextChar">
    <w:name w:val="Balloon Text Char"/>
    <w:link w:val="BalloonText"/>
    <w:uiPriority w:val="99"/>
    <w:semiHidden/>
    <w:rsid w:val="007035DD"/>
    <w:rPr>
      <w:rFonts w:ascii="Lucida Grande" w:hAnsi="Lucida Grande" w:cs="Lucida Grande"/>
      <w:sz w:val="18"/>
      <w:szCs w:val="18"/>
    </w:rPr>
  </w:style>
  <w:style w:type="character" w:styleId="PageNumber">
    <w:name w:val="page number"/>
    <w:basedOn w:val="DefaultParagraphFont"/>
    <w:uiPriority w:val="99"/>
    <w:semiHidden/>
    <w:unhideWhenUsed/>
    <w:rsid w:val="007035DD"/>
  </w:style>
  <w:style w:type="table" w:styleId="TableGrid">
    <w:name w:val="Table Grid"/>
    <w:basedOn w:val="TableNormal"/>
    <w:rsid w:val="0084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06B8A"/>
    <w:rPr>
      <w:color w:val="0000FF"/>
      <w:u w:val="single"/>
    </w:rPr>
  </w:style>
  <w:style w:type="paragraph" w:customStyle="1" w:styleId="Textunderlined">
    <w:name w:val="Text underlined"/>
    <w:basedOn w:val="Text"/>
    <w:rsid w:val="006A7F45"/>
    <w:pPr>
      <w:pBdr>
        <w:bottom w:val="single" w:sz="4" w:space="1" w:color="929292"/>
      </w:pBdr>
      <w:tabs>
        <w:tab w:val="left" w:pos="1701"/>
      </w:tabs>
      <w:contextualSpacing/>
    </w:pPr>
    <w:rPr>
      <w:rFonts w:eastAsia="ヒラギノ角ゴ Pro W3" w:cs="Times New Roman"/>
      <w:color w:val="929292"/>
      <w:spacing w:val="2"/>
      <w:szCs w:val="20"/>
      <w:u w:color="1C1E1C"/>
    </w:rPr>
  </w:style>
  <w:style w:type="paragraph" w:customStyle="1" w:styleId="textwritinglines">
    <w:name w:val="text writing lines"/>
    <w:basedOn w:val="Textunderlined"/>
    <w:rsid w:val="001C448B"/>
    <w:pPr>
      <w:pBdr>
        <w:top w:val="single" w:sz="4" w:space="1" w:color="929292"/>
        <w:between w:val="single" w:sz="4" w:space="1" w:color="929292"/>
      </w:pBdr>
      <w:spacing w:line="480" w:lineRule="auto"/>
    </w:pPr>
  </w:style>
  <w:style w:type="paragraph" w:customStyle="1" w:styleId="Textnumber">
    <w:name w:val="Text number"/>
    <w:basedOn w:val="Text"/>
    <w:rsid w:val="00860004"/>
    <w:pPr>
      <w:tabs>
        <w:tab w:val="num" w:pos="720"/>
      </w:tabs>
      <w:spacing w:line="360" w:lineRule="auto"/>
      <w:ind w:left="720" w:hanging="720"/>
    </w:pPr>
  </w:style>
  <w:style w:type="paragraph" w:customStyle="1" w:styleId="TextnumberH1">
    <w:name w:val="Text number H1"/>
    <w:basedOn w:val="Textnumber"/>
    <w:rsid w:val="00860004"/>
    <w:pPr>
      <w:ind w:left="426"/>
    </w:pPr>
    <w:rPr>
      <w:b/>
      <w:color w:val="00A1D2"/>
      <w:sz w:val="24"/>
    </w:rPr>
  </w:style>
  <w:style w:type="paragraph" w:customStyle="1" w:styleId="Headingtable">
    <w:name w:val="Heading table"/>
    <w:basedOn w:val="Heading4"/>
    <w:qFormat/>
    <w:rsid w:val="00F97BF9"/>
    <w:rPr>
      <w:color w:val="FFFFFF" w:themeColor="background1"/>
    </w:rPr>
  </w:style>
  <w:style w:type="paragraph" w:customStyle="1" w:styleId="Default">
    <w:name w:val="Default"/>
    <w:rsid w:val="00A67C8C"/>
    <w:pPr>
      <w:autoSpaceDE w:val="0"/>
      <w:autoSpaceDN w:val="0"/>
      <w:adjustRightInd w:val="0"/>
    </w:pPr>
    <w:rPr>
      <w:rFonts w:eastAsiaTheme="minorHAnsi"/>
      <w:color w:val="000000"/>
      <w:sz w:val="24"/>
      <w:szCs w:val="24"/>
    </w:rPr>
  </w:style>
  <w:style w:type="character" w:styleId="FootnoteReference">
    <w:name w:val="footnote reference"/>
    <w:basedOn w:val="DefaultParagraphFont"/>
    <w:uiPriority w:val="99"/>
    <w:semiHidden/>
    <w:unhideWhenUsed/>
    <w:rsid w:val="00B64D61"/>
    <w:rPr>
      <w:vertAlign w:val="superscript"/>
    </w:rPr>
  </w:style>
  <w:style w:type="paragraph" w:styleId="CommentText">
    <w:name w:val="annotation text"/>
    <w:basedOn w:val="Normal"/>
    <w:link w:val="CommentTextChar"/>
    <w:uiPriority w:val="99"/>
    <w:unhideWhenUsed/>
    <w:rsid w:val="000D5938"/>
    <w:pPr>
      <w:spacing w:after="200"/>
    </w:pPr>
    <w:rPr>
      <w:rFonts w:asciiTheme="minorHAnsi" w:hAnsiTheme="minorHAnsi"/>
      <w:szCs w:val="20"/>
    </w:rPr>
  </w:style>
  <w:style w:type="character" w:customStyle="1" w:styleId="CommentTextChar">
    <w:name w:val="Comment Text Char"/>
    <w:basedOn w:val="DefaultParagraphFont"/>
    <w:link w:val="CommentText"/>
    <w:uiPriority w:val="99"/>
    <w:rsid w:val="000D5938"/>
    <w:rPr>
      <w:rFonts w:asciiTheme="minorHAnsi" w:eastAsiaTheme="minorEastAsia" w:hAnsiTheme="minorHAnsi" w:cstheme="minorBidi"/>
      <w:lang w:val="en-AU" w:eastAsia="en-AU"/>
    </w:rPr>
  </w:style>
  <w:style w:type="paragraph" w:customStyle="1" w:styleId="DHHSbullet1">
    <w:name w:val="DHHS bullet 1"/>
    <w:basedOn w:val="Normal"/>
    <w:qFormat/>
    <w:rsid w:val="00952D5B"/>
    <w:pPr>
      <w:tabs>
        <w:tab w:val="num" w:pos="720"/>
      </w:tabs>
      <w:spacing w:after="40" w:line="270" w:lineRule="atLeast"/>
      <w:ind w:left="720" w:hanging="720"/>
    </w:pPr>
    <w:rPr>
      <w:rFonts w:eastAsia="Times" w:cs="Times New Roman"/>
      <w:szCs w:val="20"/>
    </w:rPr>
  </w:style>
  <w:style w:type="paragraph" w:customStyle="1" w:styleId="DHHSbullet2">
    <w:name w:val="DHHS bullet 2"/>
    <w:basedOn w:val="Normal"/>
    <w:uiPriority w:val="2"/>
    <w:qFormat/>
    <w:rsid w:val="00952D5B"/>
    <w:pPr>
      <w:numPr>
        <w:ilvl w:val="2"/>
        <w:numId w:val="5"/>
      </w:numPr>
      <w:spacing w:after="40" w:line="270" w:lineRule="atLeast"/>
    </w:pPr>
    <w:rPr>
      <w:rFonts w:eastAsia="Times" w:cs="Times New Roman"/>
      <w:szCs w:val="20"/>
    </w:rPr>
  </w:style>
  <w:style w:type="paragraph" w:customStyle="1" w:styleId="DHHStablebullet">
    <w:name w:val="DHHS table bullet"/>
    <w:basedOn w:val="Normal"/>
    <w:uiPriority w:val="3"/>
    <w:qFormat/>
    <w:rsid w:val="00952D5B"/>
    <w:pPr>
      <w:numPr>
        <w:ilvl w:val="6"/>
        <w:numId w:val="5"/>
      </w:numPr>
      <w:spacing w:before="80" w:after="60"/>
    </w:pPr>
    <w:rPr>
      <w:rFonts w:eastAsia="Times New Roman" w:cs="Times New Roman"/>
      <w:szCs w:val="20"/>
    </w:rPr>
  </w:style>
  <w:style w:type="paragraph" w:customStyle="1" w:styleId="DHHSbulletindent">
    <w:name w:val="DHHS bullet indent"/>
    <w:basedOn w:val="Normal"/>
    <w:uiPriority w:val="4"/>
    <w:rsid w:val="00952D5B"/>
    <w:pPr>
      <w:numPr>
        <w:ilvl w:val="4"/>
        <w:numId w:val="5"/>
      </w:numPr>
      <w:spacing w:after="40" w:line="270" w:lineRule="atLeast"/>
    </w:pPr>
    <w:rPr>
      <w:rFonts w:eastAsia="Times" w:cs="Times New Roman"/>
      <w:szCs w:val="20"/>
    </w:rPr>
  </w:style>
  <w:style w:type="paragraph" w:customStyle="1" w:styleId="DHHSbullet1lastline">
    <w:name w:val="DHHS bullet 1 last line"/>
    <w:basedOn w:val="DHHSbullet1"/>
    <w:qFormat/>
    <w:rsid w:val="00952D5B"/>
    <w:pPr>
      <w:numPr>
        <w:ilvl w:val="1"/>
      </w:numPr>
      <w:tabs>
        <w:tab w:val="num" w:pos="720"/>
      </w:tabs>
      <w:spacing w:after="120"/>
      <w:ind w:left="720" w:hanging="720"/>
    </w:pPr>
  </w:style>
  <w:style w:type="paragraph" w:customStyle="1" w:styleId="DHHSbullet2lastline">
    <w:name w:val="DHHS bullet 2 last line"/>
    <w:basedOn w:val="DHHSbullet2"/>
    <w:uiPriority w:val="2"/>
    <w:qFormat/>
    <w:rsid w:val="00952D5B"/>
    <w:pPr>
      <w:numPr>
        <w:ilvl w:val="3"/>
      </w:numPr>
      <w:spacing w:after="120"/>
    </w:pPr>
  </w:style>
  <w:style w:type="numbering" w:customStyle="1" w:styleId="ZZBullets">
    <w:name w:val="ZZ Bullets"/>
    <w:rsid w:val="00952D5B"/>
  </w:style>
  <w:style w:type="paragraph" w:customStyle="1" w:styleId="DHHSbulletindentlastline">
    <w:name w:val="DHHS bullet indent last line"/>
    <w:basedOn w:val="Normal"/>
    <w:uiPriority w:val="4"/>
    <w:rsid w:val="00952D5B"/>
    <w:pPr>
      <w:numPr>
        <w:ilvl w:val="5"/>
        <w:numId w:val="5"/>
      </w:numPr>
      <w:spacing w:after="120" w:line="270" w:lineRule="atLeast"/>
    </w:pPr>
    <w:rPr>
      <w:rFonts w:eastAsia="Times" w:cs="Times New Roman"/>
      <w:szCs w:val="20"/>
    </w:rPr>
  </w:style>
  <w:style w:type="paragraph" w:customStyle="1" w:styleId="Bullet1">
    <w:name w:val="Bullet 1"/>
    <w:basedOn w:val="Normal"/>
    <w:next w:val="Normal"/>
    <w:qFormat/>
    <w:rsid w:val="005D152B"/>
    <w:pPr>
      <w:tabs>
        <w:tab w:val="num" w:pos="720"/>
      </w:tabs>
      <w:spacing w:after="120"/>
      <w:ind w:left="720" w:hanging="720"/>
    </w:pPr>
    <w:rPr>
      <w:rFonts w:asciiTheme="minorHAnsi" w:eastAsiaTheme="minorHAnsi" w:hAnsiTheme="minorHAnsi"/>
      <w:sz w:val="22"/>
    </w:rPr>
  </w:style>
  <w:style w:type="table" w:styleId="PlainTable1">
    <w:name w:val="Plain Table 1"/>
    <w:basedOn w:val="TableNormal"/>
    <w:uiPriority w:val="41"/>
    <w:rsid w:val="00830B1B"/>
    <w:rPr>
      <w:rFonts w:asciiTheme="minorHAnsi" w:eastAsiaTheme="minorHAnsi" w:hAnsiTheme="minorHAnsi" w:cstheme="minorBid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A780B"/>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2D328C"/>
    <w:rPr>
      <w:color w:val="605E5C"/>
      <w:shd w:val="clear" w:color="auto" w:fill="E1DFDD"/>
    </w:rPr>
  </w:style>
  <w:style w:type="table" w:customStyle="1" w:styleId="a">
    <w:basedOn w:val="TableNormal"/>
    <w:rPr>
      <w:rFonts w:ascii="Cambria" w:eastAsia="Cambria" w:hAnsi="Cambria" w:cs="Cambria"/>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photographing-students/policy" TargetMode="External"/><Relationship Id="rId5" Type="http://schemas.openxmlformats.org/officeDocument/2006/relationships/webSettings" Target="webSettings.xml"/><Relationship Id="rId10" Type="http://schemas.openxmlformats.org/officeDocument/2006/relationships/hyperlink" Target="https://www.schools.vic.gov.au/report-child-abuse-schoo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juoyYVrrgZugV43slpu5yCdow==">CgMxLjA4AHIhMUdfcmdfOVJfb3JWOFlMWjYtMk8tUW1GUklpUjkwNHho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819</Words>
  <Characters>4672</Characters>
  <Application>Microsoft Office Word</Application>
  <DocSecurity>0</DocSecurity>
  <Lines>38</Lines>
  <Paragraphs>10</Paragraphs>
  <ScaleCrop>false</ScaleCrop>
  <Company>Department of Education and Training</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McGrath, Melanie J</dc:creator>
  <cp:lastModifiedBy>Angela Morritt</cp:lastModifiedBy>
  <cp:revision>12</cp:revision>
  <dcterms:created xsi:type="dcterms:W3CDTF">2026-05-05T05:07:00Z</dcterms:created>
  <dcterms:modified xsi:type="dcterms:W3CDTF">2026-05-05T05:17:00Z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32;#2.15.1 Media Releases|e21ddc38-63a6-40a9-b176-ebd077768f18</vt:lpwstr>
  </property>
  <property fmtid="{D5CDD505-2E9C-101B-9397-08002B2CF9AE}" pid="3" name="ContentTypeId">
    <vt:lpwstr>0x0101008840106FE30D4F50BC61A726A7CA6E3800A01D47DD30CBB54F95863B7DC80A2CEC</vt:lpwstr>
  </property>
  <property fmtid="{D5CDD505-2E9C-101B-9397-08002B2CF9AE}" pid="4" name="DET_EDRMS_BusUnit">
    <vt:lpwstr>DET_EDRMS_BusUnit</vt:lpwstr>
  </property>
  <property fmtid="{D5CDD505-2E9C-101B-9397-08002B2CF9AE}" pid="5" name="DET_EDRMS_SecClass">
    <vt:lpwstr>DET_EDRMS_SecClass</vt:lpwstr>
  </property>
  <property fmtid="{D5CDD505-2E9C-101B-9397-08002B2CF9AE}" pid="6" name="RecordPoint_WorkflowType">
    <vt:lpwstr>ActiveSubmitStub</vt:lpwstr>
  </property>
  <property fmtid="{D5CDD505-2E9C-101B-9397-08002B2CF9AE}" pid="7" name="RecordPoint_ActiveItemListId">
    <vt:lpwstr>{49f687a4-8fda-4da3-bcbd-64ba01ba7a85}</vt:lpwstr>
  </property>
  <property fmtid="{D5CDD505-2E9C-101B-9397-08002B2CF9AE}" pid="8" name="RecordPoint_ActiveItemUniqueId">
    <vt:lpwstr>{fec182a6-c443-4309-9906-b89a2024464f}</vt:lpwstr>
  </property>
  <property fmtid="{D5CDD505-2E9C-101B-9397-08002B2CF9AE}" pid="9" name="RecordPoint_ActiveItemWebId">
    <vt:lpwstr>{cb4d886a-19b3-4635-97ca-6a22f568847a}</vt:lpwstr>
  </property>
  <property fmtid="{D5CDD505-2E9C-101B-9397-08002B2CF9AE}" pid="10" name="RecordPoint_ActiveItemSiteId">
    <vt:lpwstr>{06caf94d-253e-4f56-bbf8-27ec51f6806e}</vt:lpwstr>
  </property>
  <property fmtid="{D5CDD505-2E9C-101B-9397-08002B2CF9AE}" pid="11" name="RecordPoint_SubmissionDate">
    <vt:lpwstr>RecordPoint_SubmissionDate</vt:lpwstr>
  </property>
  <property fmtid="{D5CDD505-2E9C-101B-9397-08002B2CF9AE}" pid="12" name="RecordPoint_RecordNumberSubmitted">
    <vt:lpwstr>R0000250158</vt:lpwstr>
  </property>
  <property fmtid="{D5CDD505-2E9C-101B-9397-08002B2CF9AE}" pid="13" name="RecordPoint_ActiveItemMoved">
    <vt:lpwstr>RecordPoint_ActiveItemMoved</vt:lpwstr>
  </property>
  <property fmtid="{D5CDD505-2E9C-101B-9397-08002B2CF9AE}" pid="14" name="RecordPoint_RecordFormat">
    <vt:lpwstr>RecordPoint_RecordFormat</vt:lpwstr>
  </property>
  <property fmtid="{D5CDD505-2E9C-101B-9397-08002B2CF9AE}" pid="15" name="RecordPoint_SubmissionCompleted">
    <vt:lpwstr>2016-07-11T17:20:45.9520037+10:00</vt:lpwstr>
  </property>
  <property fmtid="{D5CDD505-2E9C-101B-9397-08002B2CF9AE}" pid="16" name="DEECD_Author">
    <vt:lpwstr>94;#Education|5232e41c-5101-41fe-b638-7d41d1371531</vt:lpwstr>
  </property>
  <property fmtid="{D5CDD505-2E9C-101B-9397-08002B2CF9AE}" pid="17" name="DEECD_SubjectCategory">
    <vt:lpwstr>DEECD_SubjectCategory</vt:lpwstr>
  </property>
  <property fmtid="{D5CDD505-2E9C-101B-9397-08002B2CF9AE}" pid="18" name="DEECD_ItemType">
    <vt:lpwstr>101;#Page|eb523acf-a821-456c-a76b-7607578309d7</vt:lpwstr>
  </property>
  <property fmtid="{D5CDD505-2E9C-101B-9397-08002B2CF9AE}" pid="19" name="DEECD_Audience">
    <vt:lpwstr>DEECD_Audience</vt:lpwstr>
  </property>
</Properties>
</file>